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372" w:rsidRDefault="006D3372" w:rsidP="003A6381">
      <w:pPr>
        <w:jc w:val="both"/>
        <w:rPr>
          <w:rFonts w:ascii="Times New Roman" w:hAnsi="Times New Roman" w:cs="Times New Roman"/>
          <w:b/>
          <w:bCs/>
          <w:sz w:val="20"/>
          <w:szCs w:val="20"/>
          <w:highlight w:val="green"/>
        </w:rPr>
      </w:pPr>
      <w:r>
        <w:rPr>
          <w:rFonts w:ascii="Times New Roman" w:hAnsi="Times New Roman"/>
          <w:b/>
          <w:bCs/>
          <w:noProof/>
          <w:sz w:val="20"/>
          <w:szCs w:val="20"/>
          <w:lang w:eastAsia="ja-JP" w:bidi="ar-SA"/>
        </w:rPr>
        <w:drawing>
          <wp:inline distT="0" distB="0" distL="0" distR="0" wp14:anchorId="6E9C14EB" wp14:editId="74DB6431">
            <wp:extent cx="1572768" cy="684826"/>
            <wp:effectExtent l="0" t="0" r="8890" b="1270"/>
            <wp:docPr id="1" name="Picture 1" descr="F:\CAR_FC_3D_4C [Converte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R_FC_3D_4C [Converted]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4985" cy="685792"/>
                    </a:xfrm>
                    <a:prstGeom prst="rect">
                      <a:avLst/>
                    </a:prstGeom>
                    <a:noFill/>
                    <a:ln>
                      <a:noFill/>
                    </a:ln>
                  </pic:spPr>
                </pic:pic>
              </a:graphicData>
            </a:graphic>
          </wp:inline>
        </w:drawing>
      </w:r>
      <w:bookmarkStart w:id="0" w:name="_GoBack"/>
      <w:bookmarkEnd w:id="0"/>
    </w:p>
    <w:p w:rsidR="00E91AE8" w:rsidRPr="00F27BDE" w:rsidRDefault="006D3372" w:rsidP="003A6381">
      <w:pPr>
        <w:jc w:val="both"/>
        <w:rPr>
          <w:rFonts w:ascii="Times New Roman" w:hAnsi="Times New Roman" w:cs="Times New Roman"/>
          <w:b/>
          <w:bCs/>
          <w:sz w:val="20"/>
          <w:szCs w:val="20"/>
        </w:rPr>
      </w:pPr>
      <w:r>
        <w:rPr>
          <w:rFonts w:ascii="Times New Roman" w:hAnsi="Times New Roman" w:cs="Times New Roman"/>
          <w:b/>
          <w:bCs/>
          <w:sz w:val="20"/>
          <w:szCs w:val="20"/>
        </w:rPr>
        <w:t>THAI Cargo (TG)</w:t>
      </w:r>
      <w:r w:rsidRPr="006D3372">
        <w:rPr>
          <w:rFonts w:ascii="Times New Roman" w:hAnsi="Times New Roman" w:cs="Times New Roman"/>
          <w:b/>
          <w:bCs/>
          <w:sz w:val="20"/>
          <w:szCs w:val="20"/>
        </w:rPr>
        <w:t xml:space="preserve"> </w:t>
      </w:r>
      <w:r w:rsidR="00E91AE8" w:rsidRPr="006D3372">
        <w:rPr>
          <w:rFonts w:ascii="Times New Roman" w:hAnsi="Times New Roman" w:cs="Times New Roman"/>
          <w:b/>
          <w:bCs/>
          <w:sz w:val="20"/>
          <w:szCs w:val="20"/>
        </w:rPr>
        <w:t>APPOINTED</w:t>
      </w:r>
      <w:r w:rsidR="00E91AE8" w:rsidRPr="00F27BDE">
        <w:rPr>
          <w:rFonts w:ascii="Times New Roman" w:hAnsi="Times New Roman" w:cs="Times New Roman"/>
          <w:b/>
          <w:bCs/>
          <w:sz w:val="20"/>
          <w:szCs w:val="20"/>
        </w:rPr>
        <w:t xml:space="preserve"> AGENT’S </w:t>
      </w:r>
      <w:r w:rsidR="003A6381">
        <w:rPr>
          <w:rFonts w:ascii="Times New Roman" w:hAnsi="Times New Roman" w:cs="Times New Roman"/>
          <w:b/>
          <w:bCs/>
          <w:sz w:val="20"/>
          <w:szCs w:val="20"/>
        </w:rPr>
        <w:t xml:space="preserve">  ACK</w:t>
      </w:r>
      <w:r w:rsidR="00E91AE8" w:rsidRPr="00F27BDE">
        <w:rPr>
          <w:rFonts w:ascii="Times New Roman" w:hAnsi="Times New Roman" w:cs="Times New Roman"/>
          <w:b/>
          <w:bCs/>
          <w:sz w:val="20"/>
          <w:szCs w:val="20"/>
        </w:rPr>
        <w:t xml:space="preserve">NOWLEDGEMENT </w:t>
      </w:r>
      <w:r w:rsidR="00A0444D">
        <w:rPr>
          <w:rFonts w:ascii="Times New Roman" w:hAnsi="Times New Roman" w:cs="Times New Roman"/>
          <w:b/>
          <w:bCs/>
          <w:sz w:val="20"/>
          <w:szCs w:val="20"/>
        </w:rPr>
        <w:t xml:space="preserve">    OF </w:t>
      </w:r>
      <w:r w:rsidR="00E91AE8" w:rsidRPr="00F27BDE">
        <w:rPr>
          <w:rFonts w:ascii="Times New Roman" w:hAnsi="Times New Roman" w:cs="Times New Roman"/>
          <w:b/>
          <w:bCs/>
          <w:sz w:val="20"/>
          <w:szCs w:val="20"/>
        </w:rPr>
        <w:t>NON-DELIVERY CARGO TO DME</w:t>
      </w:r>
    </w:p>
    <w:p w:rsidR="00E91AE8" w:rsidRPr="00F27BDE" w:rsidRDefault="00E91AE8" w:rsidP="00E91AE8">
      <w:pPr>
        <w:jc w:val="thaiDistribute"/>
        <w:rPr>
          <w:rFonts w:ascii="Times New Roman" w:hAnsi="Times New Roman" w:cs="Times New Roman"/>
          <w:sz w:val="20"/>
          <w:szCs w:val="20"/>
        </w:rPr>
      </w:pPr>
      <w:r w:rsidRPr="00F27BDE">
        <w:rPr>
          <w:rFonts w:ascii="Times New Roman" w:hAnsi="Times New Roman" w:cs="Times New Roman"/>
          <w:sz w:val="20"/>
          <w:szCs w:val="20"/>
        </w:rPr>
        <w:t>This is to confirm that an appointed agent whose name appeared below as an authorized representative of shipper has contacted the consignee and received confirmation that the consignee shall take delivery of the shipment forwarded by shipper.</w:t>
      </w:r>
    </w:p>
    <w:p w:rsidR="00E91AE8" w:rsidRPr="00F27BDE" w:rsidRDefault="00A0444D" w:rsidP="00E91AE8">
      <w:pPr>
        <w:jc w:val="thaiDistribute"/>
        <w:rPr>
          <w:rFonts w:ascii="Times New Roman" w:hAnsi="Times New Roman" w:cs="Times New Roman"/>
          <w:sz w:val="20"/>
          <w:szCs w:val="20"/>
        </w:rPr>
      </w:pPr>
      <w:r>
        <w:rPr>
          <w:rFonts w:ascii="Times New Roman" w:hAnsi="Times New Roman" w:cs="Times New Roman"/>
          <w:sz w:val="20"/>
          <w:szCs w:val="20"/>
        </w:rPr>
        <w:t xml:space="preserve">The </w:t>
      </w:r>
      <w:r w:rsidR="00E91AE8" w:rsidRPr="00F27BDE">
        <w:rPr>
          <w:rFonts w:ascii="Times New Roman" w:hAnsi="Times New Roman" w:cs="Times New Roman"/>
          <w:sz w:val="20"/>
          <w:szCs w:val="20"/>
        </w:rPr>
        <w:t xml:space="preserve">Appointed agent also agrees to keep original copies of Invoice and Master Air Waybill for a period </w:t>
      </w:r>
      <w:r w:rsidR="00204D26" w:rsidRPr="006D3372">
        <w:rPr>
          <w:rFonts w:ascii="Times New Roman" w:hAnsi="Times New Roman" w:cs="Times New Roman"/>
          <w:sz w:val="20"/>
          <w:szCs w:val="20"/>
        </w:rPr>
        <w:t xml:space="preserve">of </w:t>
      </w:r>
      <w:r w:rsidR="007F76F2" w:rsidRPr="006D3372">
        <w:rPr>
          <w:rFonts w:ascii="Times New Roman" w:hAnsi="Times New Roman" w:cs="Times New Roman"/>
          <w:sz w:val="20"/>
          <w:szCs w:val="20"/>
        </w:rPr>
        <w:t>3</w:t>
      </w:r>
      <w:r w:rsidR="00E91AE8" w:rsidRPr="006D3372">
        <w:rPr>
          <w:rFonts w:ascii="Times New Roman" w:hAnsi="Times New Roman" w:cs="Times New Roman"/>
          <w:sz w:val="20"/>
          <w:szCs w:val="20"/>
        </w:rPr>
        <w:t xml:space="preserve"> years</w:t>
      </w:r>
      <w:r w:rsidR="00C127C9" w:rsidRPr="006D3372">
        <w:rPr>
          <w:rFonts w:ascii="Times New Roman" w:hAnsi="Times New Roman" w:cs="Times New Roman"/>
          <w:sz w:val="20"/>
          <w:szCs w:val="20"/>
        </w:rPr>
        <w:t>.</w:t>
      </w:r>
    </w:p>
    <w:p w:rsidR="00D21C40" w:rsidRPr="00A6461D" w:rsidRDefault="00D21C40" w:rsidP="00D21C40">
      <w:pPr>
        <w:jc w:val="thaiDistribute"/>
        <w:rPr>
          <w:rFonts w:ascii="Times New Roman" w:hAnsi="Times New Roman" w:cs="Times New Roman"/>
          <w:sz w:val="20"/>
          <w:szCs w:val="20"/>
        </w:rPr>
      </w:pPr>
      <w:r w:rsidRPr="00A6461D">
        <w:rPr>
          <w:rFonts w:ascii="Times New Roman" w:hAnsi="Times New Roman" w:cs="Times New Roman"/>
          <w:sz w:val="20"/>
          <w:szCs w:val="20"/>
        </w:rPr>
        <w:t xml:space="preserve">In case of the consignee refuses or fails to take delivery of the shipment under this Master Air Waybill number after its arrival at DME airport, appointed agent hereby on behalf of shipper confirms to the carrier that the appointed agent shall take full responsibility to all charges and expenses (e.g. storage charges, terminal and handling charges, freight charges, Customs fees, Customs clearance fees, </w:t>
      </w:r>
      <w:r w:rsidR="007F76F2">
        <w:rPr>
          <w:rFonts w:ascii="Times New Roman" w:hAnsi="Times New Roman" w:cs="Times New Roman"/>
          <w:sz w:val="20"/>
          <w:szCs w:val="20"/>
        </w:rPr>
        <w:t>Customs penalty</w:t>
      </w:r>
      <w:r>
        <w:rPr>
          <w:rFonts w:ascii="Times New Roman" w:hAnsi="Times New Roman" w:cs="Times New Roman"/>
          <w:sz w:val="20"/>
          <w:szCs w:val="20"/>
        </w:rPr>
        <w:t xml:space="preserve">, </w:t>
      </w:r>
      <w:r w:rsidRPr="00A6461D">
        <w:rPr>
          <w:rFonts w:ascii="Times New Roman" w:hAnsi="Times New Roman" w:cs="Times New Roman"/>
          <w:sz w:val="20"/>
          <w:szCs w:val="20"/>
        </w:rPr>
        <w:t>taxes and other charges relating to the shipment) incurred according to the instruction  below:</w:t>
      </w:r>
    </w:p>
    <w:p w:rsidR="00D21C40" w:rsidRDefault="00D21C40" w:rsidP="00D21C40">
      <w:pPr>
        <w:spacing w:line="240" w:lineRule="auto"/>
        <w:jc w:val="thaiDistribute"/>
        <w:rPr>
          <w:rFonts w:ascii="Times New Roman" w:hAnsi="Times New Roman" w:cs="Times New Roman"/>
          <w:sz w:val="20"/>
          <w:szCs w:val="20"/>
        </w:rPr>
      </w:pPr>
      <w:r w:rsidRPr="00A6461D">
        <w:rPr>
          <w:rFonts w:ascii="Times New Roman" w:hAnsi="Times New Roman" w:cs="Times New Roman"/>
          <w:noProof/>
          <w:sz w:val="20"/>
          <w:szCs w:val="20"/>
          <w:lang w:eastAsia="ja-JP" w:bidi="ar-SA"/>
        </w:rPr>
        <mc:AlternateContent>
          <mc:Choice Requires="wps">
            <w:drawing>
              <wp:anchor distT="0" distB="0" distL="114300" distR="114300" simplePos="0" relativeHeight="251659264" behindDoc="0" locked="0" layoutInCell="1" allowOverlap="1" wp14:anchorId="1944F037" wp14:editId="04C01F10">
                <wp:simplePos x="0" y="0"/>
                <wp:positionH relativeFrom="column">
                  <wp:posOffset>19050</wp:posOffset>
                </wp:positionH>
                <wp:positionV relativeFrom="paragraph">
                  <wp:posOffset>8255</wp:posOffset>
                </wp:positionV>
                <wp:extent cx="76200" cy="1270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76200" cy="1270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FDFEB" id="Rectangle 2" o:spid="_x0000_s1026" style="position:absolute;left:0;text-align:left;margin-left:1.5pt;margin-top:.65pt;width:6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rkbQIAAPsEAAAOAAAAZHJzL2Uyb0RvYy54bWysVE1v2zAMvQ/YfxB0X51kbbMFdYqgRYYB&#10;RRusHXpmZTk2oK9JSpzs1+9Jdpu03WlYDgopUiTfI+mLy51WbCt9aK0p+fhkxJk0wlatWZf858Py&#10;0xfOQiRTkbJGlnwvA7+cf/xw0bmZnNjGqkp6hiAmzDpX8iZGNyuKIBqpKZxYJw2MtfWaIlS/LipP&#10;HaJrVUxGo/Ois75y3goZAm6veyOf5/h1LUW8q+sgI1MlR20xnz6fT+ks5hc0W3tyTSuGMugfqtDU&#10;GiR9CXVNkdjGt+9C6VZ4G2wdT4TVha3rVsiMAWjGozdo7htyMmMBOcG90BT+X1hxu1151lYln3Bm&#10;SKNFP0AambWSbJLo6VyYweverfygBYgJ6672Ov0DBdtlSvcvlMpdZAKX03N0iTMBy3gyHUFGkOLw&#10;1vkQv0mrWRJK7pE780jbmxB712eXlCpY1VbLVqms7MOV8mxL6C1GorIdZ4pCxGXJl/k3ZHv1TBnW&#10;lfzzeHqGuggzVyuKELUDC8GsOSO1xjCL6HMprx6HdzkfAPUoLyAeUL56mnBcU2j6grNpKE+ZBEfm&#10;cR1gJ9Z7npP0ZKs92uRtP7/BiWWLaDcAuyKPgQXFWMJ4h6NWFvDsIHHWWP/7b/fJH3MEK2cdFgDY&#10;f23IS2D5bjBhX8enp2ljsnJ6Np1A8ceWp2OL2egriz6Mse5OZDH5R/Us1t7qR+zqImWFiYxA7p7l&#10;QbmK/WJi24VcLLIbtsRRvDH3TqTgiafE48PukbwbhiaiA7f2eVlo9mZ2et/00tjFJtq6zYN14BUD&#10;mRRsWB7N4WuQVvhYz16Hb9b8DwAAAP//AwBQSwMEFAAGAAgAAAAhAMcpfu/YAAAABQEAAA8AAABk&#10;cnMvZG93bnJldi54bWxMj8FOwzAMhu9IvENkJG4s3SoQKk2nCWmXaRcKSBzdxmsLjVOarOveft4J&#10;jp9/6/fnfD27Xk00hs6zgeUiAUVce9txY+DjffvwDCpEZIu9ZzJwpgDr4vYmx8z6E7/RVMZGSQmH&#10;DA20MQ6Z1qFuyWFY+IFYsoMfHUbBsdF2xJOUu16vkuRJO+xYLrQ40GtL9U95dAZ2n9M3uX31tdun&#10;HsvOut/twRlzfzdvXkBFmuPfMlz1RR0Kcar8kW1QvYFUPokyTkFd00fBysBKWBe5/m9fXAAAAP//&#10;AwBQSwECLQAUAAYACAAAACEAtoM4kv4AAADhAQAAEwAAAAAAAAAAAAAAAAAAAAAAW0NvbnRlbnRf&#10;VHlwZXNdLnhtbFBLAQItABQABgAIAAAAIQA4/SH/1gAAAJQBAAALAAAAAAAAAAAAAAAAAC8BAABf&#10;cmVscy8ucmVsc1BLAQItABQABgAIAAAAIQASDIrkbQIAAPsEAAAOAAAAAAAAAAAAAAAAAC4CAABk&#10;cnMvZTJvRG9jLnhtbFBLAQItABQABgAIAAAAIQDHKX7v2AAAAAUBAAAPAAAAAAAAAAAAAAAAAMcE&#10;AABkcnMvZG93bnJldi54bWxQSwUGAAAAAAQABADzAAAAzAUAAAAA&#10;" fillcolor="window" strokecolor="windowText" strokeweight=".25pt"/>
            </w:pict>
          </mc:Fallback>
        </mc:AlternateContent>
      </w:r>
      <w:r w:rsidRPr="00A6461D">
        <w:rPr>
          <w:rFonts w:ascii="Times New Roman" w:hAnsi="Times New Roman" w:cs="Times New Roman"/>
          <w:sz w:val="20"/>
          <w:szCs w:val="20"/>
        </w:rPr>
        <w:tab/>
        <w:t xml:space="preserve">Return the </w:t>
      </w:r>
      <w:r w:rsidRPr="006D3372">
        <w:rPr>
          <w:rFonts w:ascii="Times New Roman" w:hAnsi="Times New Roman" w:cs="Times New Roman"/>
          <w:sz w:val="20"/>
          <w:szCs w:val="20"/>
        </w:rPr>
        <w:t xml:space="preserve">shipment </w:t>
      </w:r>
      <w:r w:rsidR="003B59AE" w:rsidRPr="006D3372">
        <w:rPr>
          <w:rFonts w:ascii="Times New Roman" w:hAnsi="Times New Roman" w:cs="Times New Roman"/>
          <w:sz w:val="20"/>
          <w:szCs w:val="20"/>
        </w:rPr>
        <w:t xml:space="preserve">(except PER) </w:t>
      </w:r>
      <w:r w:rsidRPr="006D3372">
        <w:rPr>
          <w:rFonts w:ascii="Times New Roman" w:hAnsi="Times New Roman" w:cs="Times New Roman"/>
          <w:sz w:val="20"/>
          <w:szCs w:val="20"/>
        </w:rPr>
        <w:t>with liability</w:t>
      </w:r>
      <w:r w:rsidRPr="00A6461D">
        <w:rPr>
          <w:rFonts w:ascii="Times New Roman" w:hAnsi="Times New Roman" w:cs="Times New Roman"/>
          <w:sz w:val="20"/>
          <w:szCs w:val="20"/>
        </w:rPr>
        <w:t xml:space="preserve"> to all charges incurred </w:t>
      </w:r>
    </w:p>
    <w:p w:rsidR="00D21C40" w:rsidRPr="00A6461D" w:rsidRDefault="00D21C40" w:rsidP="00D21C40">
      <w:pPr>
        <w:spacing w:line="240" w:lineRule="auto"/>
        <w:jc w:val="thaiDistribute"/>
        <w:rPr>
          <w:rFonts w:ascii="Times New Roman" w:hAnsi="Times New Roman" w:cs="Times New Roman"/>
          <w:sz w:val="20"/>
          <w:szCs w:val="20"/>
        </w:rPr>
      </w:pPr>
      <w:r w:rsidRPr="00A6461D">
        <w:rPr>
          <w:rFonts w:ascii="Times New Roman" w:hAnsi="Times New Roman" w:cs="Times New Roman"/>
          <w:sz w:val="20"/>
          <w:szCs w:val="20"/>
        </w:rPr>
        <w:t>In any case, the appointed agent agrees to assume all liabilities toward the shipment owner which may arise from the shipper’s instruction. Please see the details of all charges and expenses shown</w:t>
      </w:r>
      <w:r>
        <w:rPr>
          <w:rFonts w:ascii="Times New Roman" w:hAnsi="Times New Roman" w:cs="Times New Roman"/>
          <w:sz w:val="20"/>
          <w:szCs w:val="20"/>
        </w:rPr>
        <w:t xml:space="preserve"> in this form</w:t>
      </w:r>
      <w:r w:rsidRPr="00A6461D">
        <w:rPr>
          <w:rFonts w:ascii="Times New Roman" w:hAnsi="Times New Roman" w:cs="Times New Roman"/>
          <w:sz w:val="20"/>
          <w:szCs w:val="20"/>
        </w:rPr>
        <w:t>.</w:t>
      </w:r>
    </w:p>
    <w:p w:rsidR="0062191A" w:rsidRPr="00204D26" w:rsidRDefault="0062191A" w:rsidP="0062191A">
      <w:pPr>
        <w:jc w:val="thaiDistribute"/>
        <w:rPr>
          <w:rFonts w:ascii="Times New Roman" w:hAnsi="Times New Roman" w:cs="Times New Roman"/>
          <w:sz w:val="20"/>
          <w:szCs w:val="24"/>
          <w:u w:val="single"/>
        </w:rPr>
      </w:pPr>
      <w:r w:rsidRPr="00204D26">
        <w:rPr>
          <w:rFonts w:ascii="Times New Roman" w:hAnsi="Times New Roman" w:cs="Times New Roman"/>
          <w:sz w:val="20"/>
          <w:szCs w:val="24"/>
          <w:u w:val="single"/>
        </w:rPr>
        <w:t>Details of all charges and expenses for a shipment re-exp</w:t>
      </w:r>
      <w:r w:rsidR="00AA7A80" w:rsidRPr="00204D26">
        <w:rPr>
          <w:rFonts w:ascii="Times New Roman" w:hAnsi="Times New Roman" w:cs="Times New Roman"/>
          <w:sz w:val="20"/>
          <w:szCs w:val="24"/>
          <w:u w:val="single"/>
        </w:rPr>
        <w:t>ort:*</w:t>
      </w:r>
    </w:p>
    <w:p w:rsidR="0062191A" w:rsidRPr="00204D26" w:rsidRDefault="0062191A" w:rsidP="0062191A">
      <w:pPr>
        <w:pStyle w:val="a3"/>
        <w:numPr>
          <w:ilvl w:val="0"/>
          <w:numId w:val="5"/>
        </w:numPr>
        <w:ind w:left="284" w:hanging="284"/>
        <w:jc w:val="thaiDistribute"/>
        <w:rPr>
          <w:rFonts w:ascii="Times New Roman" w:hAnsi="Times New Roman" w:cs="Times New Roman"/>
          <w:sz w:val="20"/>
          <w:szCs w:val="24"/>
        </w:rPr>
      </w:pPr>
      <w:r w:rsidRPr="00204D26">
        <w:rPr>
          <w:rFonts w:ascii="Times New Roman" w:hAnsi="Times New Roman" w:cs="Times New Roman"/>
          <w:sz w:val="20"/>
          <w:szCs w:val="24"/>
        </w:rPr>
        <w:t>Customs Clearance Fee at:</w:t>
      </w:r>
    </w:p>
    <w:p w:rsidR="0062191A" w:rsidRPr="00204D26" w:rsidRDefault="0062191A" w:rsidP="0062191A">
      <w:pPr>
        <w:pStyle w:val="a3"/>
        <w:numPr>
          <w:ilvl w:val="0"/>
          <w:numId w:val="6"/>
        </w:numPr>
        <w:ind w:left="284" w:firstLine="0"/>
        <w:jc w:val="thaiDistribute"/>
        <w:rPr>
          <w:rFonts w:ascii="Times New Roman" w:hAnsi="Times New Roman" w:cs="Times New Roman"/>
          <w:sz w:val="20"/>
          <w:szCs w:val="24"/>
        </w:rPr>
      </w:pPr>
      <w:r w:rsidRPr="00204D26">
        <w:rPr>
          <w:rFonts w:ascii="Times New Roman" w:hAnsi="Times New Roman" w:cs="Times New Roman"/>
          <w:sz w:val="20"/>
          <w:szCs w:val="24"/>
        </w:rPr>
        <w:t>Customs clearance forma</w:t>
      </w:r>
      <w:r w:rsidR="002441E1" w:rsidRPr="00204D26">
        <w:rPr>
          <w:rFonts w:ascii="Times New Roman" w:hAnsi="Times New Roman" w:cs="Times New Roman"/>
          <w:sz w:val="20"/>
          <w:szCs w:val="24"/>
        </w:rPr>
        <w:t>lities per shipment</w:t>
      </w:r>
      <w:r w:rsidR="002441E1" w:rsidRPr="00204D26">
        <w:rPr>
          <w:rFonts w:ascii="Times New Roman" w:hAnsi="Times New Roman" w:cs="Times New Roman"/>
          <w:sz w:val="20"/>
          <w:szCs w:val="24"/>
        </w:rPr>
        <w:tab/>
      </w:r>
      <w:r w:rsidR="002441E1" w:rsidRPr="00204D26">
        <w:rPr>
          <w:rFonts w:ascii="Times New Roman" w:hAnsi="Times New Roman" w:cs="Times New Roman"/>
          <w:sz w:val="20"/>
          <w:szCs w:val="24"/>
        </w:rPr>
        <w:tab/>
      </w:r>
    </w:p>
    <w:p w:rsidR="00A33A88" w:rsidRPr="00204D26" w:rsidRDefault="00A33A88" w:rsidP="0062191A">
      <w:pPr>
        <w:pStyle w:val="a3"/>
        <w:ind w:left="284"/>
        <w:jc w:val="thaiDistribute"/>
        <w:rPr>
          <w:rFonts w:ascii="Times New Roman" w:hAnsi="Times New Roman" w:cs="Times New Roman"/>
          <w:sz w:val="20"/>
          <w:szCs w:val="24"/>
        </w:rPr>
      </w:pPr>
      <w:r w:rsidRPr="00204D26">
        <w:rPr>
          <w:rFonts w:ascii="Times New Roman" w:hAnsi="Times New Roman" w:cs="Times New Roman"/>
          <w:sz w:val="20"/>
          <w:szCs w:val="24"/>
        </w:rPr>
        <w:t xml:space="preserve">b. </w:t>
      </w:r>
      <w:r w:rsidRPr="00204D26">
        <w:rPr>
          <w:rFonts w:ascii="Times New Roman" w:hAnsi="Times New Roman" w:cs="Times New Roman"/>
          <w:sz w:val="20"/>
          <w:szCs w:val="24"/>
        </w:rPr>
        <w:tab/>
        <w:t xml:space="preserve">AWB Issuing </w:t>
      </w:r>
      <w:r w:rsidR="002441E1" w:rsidRPr="00204D26">
        <w:rPr>
          <w:rFonts w:ascii="Times New Roman" w:hAnsi="Times New Roman" w:cs="Times New Roman"/>
          <w:sz w:val="20"/>
          <w:szCs w:val="24"/>
        </w:rPr>
        <w:tab/>
      </w:r>
      <w:r w:rsidR="002441E1" w:rsidRPr="00204D26">
        <w:rPr>
          <w:rFonts w:ascii="Times New Roman" w:hAnsi="Times New Roman" w:cs="Times New Roman"/>
          <w:sz w:val="20"/>
          <w:szCs w:val="24"/>
        </w:rPr>
        <w:tab/>
      </w:r>
      <w:r w:rsidR="002441E1" w:rsidRPr="00204D26">
        <w:rPr>
          <w:rFonts w:ascii="Times New Roman" w:hAnsi="Times New Roman" w:cs="Times New Roman"/>
          <w:sz w:val="20"/>
          <w:szCs w:val="24"/>
        </w:rPr>
        <w:tab/>
      </w:r>
      <w:r w:rsidR="002441E1" w:rsidRPr="00204D26">
        <w:rPr>
          <w:rFonts w:ascii="Times New Roman" w:hAnsi="Times New Roman" w:cs="Times New Roman"/>
          <w:sz w:val="20"/>
          <w:szCs w:val="24"/>
        </w:rPr>
        <w:tab/>
      </w:r>
      <w:r w:rsidR="002441E1" w:rsidRPr="00204D26">
        <w:rPr>
          <w:rFonts w:ascii="Times New Roman" w:hAnsi="Times New Roman" w:cs="Times New Roman"/>
          <w:sz w:val="20"/>
          <w:szCs w:val="24"/>
        </w:rPr>
        <w:tab/>
      </w:r>
    </w:p>
    <w:p w:rsidR="0062191A" w:rsidRPr="00204D26" w:rsidRDefault="0062191A" w:rsidP="0062191A">
      <w:pPr>
        <w:pStyle w:val="a3"/>
        <w:numPr>
          <w:ilvl w:val="0"/>
          <w:numId w:val="5"/>
        </w:numPr>
        <w:ind w:left="284" w:hanging="284"/>
        <w:jc w:val="thaiDistribute"/>
        <w:rPr>
          <w:rFonts w:ascii="Times New Roman" w:hAnsi="Times New Roman" w:cs="Times New Roman"/>
          <w:sz w:val="20"/>
          <w:szCs w:val="24"/>
        </w:rPr>
      </w:pPr>
      <w:r w:rsidRPr="00204D26">
        <w:rPr>
          <w:rFonts w:ascii="Times New Roman" w:hAnsi="Times New Roman" w:cs="Times New Roman"/>
          <w:sz w:val="20"/>
          <w:szCs w:val="24"/>
        </w:rPr>
        <w:t>Freight Charge</w:t>
      </w:r>
    </w:p>
    <w:p w:rsidR="0062191A" w:rsidRPr="00204D26" w:rsidRDefault="0062191A" w:rsidP="0062191A">
      <w:pPr>
        <w:pStyle w:val="a3"/>
        <w:numPr>
          <w:ilvl w:val="0"/>
          <w:numId w:val="5"/>
        </w:numPr>
        <w:ind w:left="284" w:hanging="284"/>
        <w:jc w:val="thaiDistribute"/>
        <w:rPr>
          <w:rFonts w:ascii="Times New Roman" w:hAnsi="Times New Roman" w:cs="Times New Roman"/>
          <w:sz w:val="20"/>
          <w:szCs w:val="24"/>
        </w:rPr>
      </w:pPr>
      <w:r w:rsidRPr="00204D26">
        <w:rPr>
          <w:rFonts w:ascii="Times New Roman" w:hAnsi="Times New Roman" w:cs="Times New Roman"/>
          <w:sz w:val="20"/>
          <w:szCs w:val="24"/>
        </w:rPr>
        <w:t>Customs Document Fees</w:t>
      </w:r>
    </w:p>
    <w:p w:rsidR="0062191A" w:rsidRPr="00204D26" w:rsidRDefault="0062191A" w:rsidP="0062191A">
      <w:pPr>
        <w:pStyle w:val="a3"/>
        <w:numPr>
          <w:ilvl w:val="0"/>
          <w:numId w:val="5"/>
        </w:numPr>
        <w:ind w:left="284" w:hanging="284"/>
        <w:jc w:val="thaiDistribute"/>
        <w:rPr>
          <w:rFonts w:ascii="Times New Roman" w:hAnsi="Times New Roman" w:cs="Times New Roman"/>
          <w:sz w:val="20"/>
          <w:szCs w:val="24"/>
        </w:rPr>
      </w:pPr>
      <w:r w:rsidRPr="00204D26">
        <w:rPr>
          <w:rFonts w:ascii="Times New Roman" w:hAnsi="Times New Roman" w:cs="Times New Roman"/>
          <w:sz w:val="20"/>
          <w:szCs w:val="24"/>
        </w:rPr>
        <w:t>Customs Taxes</w:t>
      </w:r>
    </w:p>
    <w:p w:rsidR="00FA3C11" w:rsidRDefault="00A33A88" w:rsidP="00FA3C11">
      <w:pPr>
        <w:pStyle w:val="a3"/>
        <w:numPr>
          <w:ilvl w:val="0"/>
          <w:numId w:val="5"/>
        </w:numPr>
        <w:ind w:left="284" w:hanging="284"/>
        <w:jc w:val="thaiDistribute"/>
        <w:rPr>
          <w:rFonts w:ascii="Times New Roman" w:hAnsi="Times New Roman" w:cs="Times New Roman"/>
          <w:sz w:val="20"/>
          <w:szCs w:val="24"/>
        </w:rPr>
      </w:pPr>
      <w:r w:rsidRPr="00204D26">
        <w:rPr>
          <w:rFonts w:ascii="Times New Roman" w:hAnsi="Times New Roman" w:cs="Times New Roman"/>
          <w:sz w:val="20"/>
          <w:szCs w:val="24"/>
        </w:rPr>
        <w:t>Customs Penalty</w:t>
      </w:r>
    </w:p>
    <w:p w:rsidR="00FA3C11" w:rsidRDefault="00A33A88" w:rsidP="00FA3C11">
      <w:pPr>
        <w:pStyle w:val="a3"/>
        <w:numPr>
          <w:ilvl w:val="0"/>
          <w:numId w:val="5"/>
        </w:numPr>
        <w:ind w:left="284" w:hanging="284"/>
        <w:jc w:val="thaiDistribute"/>
        <w:rPr>
          <w:rFonts w:ascii="Times New Roman" w:hAnsi="Times New Roman" w:cs="Times New Roman"/>
          <w:sz w:val="20"/>
          <w:szCs w:val="24"/>
        </w:rPr>
      </w:pPr>
      <w:r w:rsidRPr="00FA3C11">
        <w:rPr>
          <w:rFonts w:ascii="Times New Roman" w:hAnsi="Times New Roman" w:cs="Times New Roman"/>
          <w:sz w:val="20"/>
          <w:szCs w:val="24"/>
        </w:rPr>
        <w:t>GHA Terminal Charges</w:t>
      </w:r>
      <w:r w:rsidR="00265A1F" w:rsidRPr="00FA3C11">
        <w:rPr>
          <w:rFonts w:ascii="Times New Roman" w:hAnsi="Times New Roman" w:cs="Times New Roman"/>
          <w:sz w:val="20"/>
          <w:szCs w:val="24"/>
        </w:rPr>
        <w:t xml:space="preserve"> and Handling Charges</w:t>
      </w:r>
      <w:r w:rsidR="00FA3C11" w:rsidRPr="00FA3C11">
        <w:rPr>
          <w:rFonts w:ascii="Times New Roman" w:hAnsi="Times New Roman" w:cs="Times New Roman"/>
          <w:sz w:val="20"/>
          <w:szCs w:val="24"/>
        </w:rPr>
        <w:t xml:space="preserve">: </w:t>
      </w:r>
      <w:r w:rsidR="00FA3C11" w:rsidRPr="007278BA">
        <w:rPr>
          <w:rFonts w:ascii="Times New Roman" w:hAnsi="Times New Roman" w:cs="Times New Roman"/>
          <w:sz w:val="20"/>
          <w:szCs w:val="24"/>
        </w:rPr>
        <w:t>http://www.domodedovo-cargo.ru/en/information/?IDSection=14098</w:t>
      </w:r>
    </w:p>
    <w:p w:rsidR="00FA3C11" w:rsidRDefault="00FA3C11" w:rsidP="00FA3C11">
      <w:pPr>
        <w:pStyle w:val="a3"/>
        <w:ind w:left="284"/>
        <w:jc w:val="thaiDistribute"/>
        <w:rPr>
          <w:rFonts w:ascii="Times New Roman" w:hAnsi="Times New Roman" w:cs="Times New Roman"/>
          <w:sz w:val="20"/>
          <w:szCs w:val="24"/>
        </w:rPr>
      </w:pPr>
    </w:p>
    <w:p w:rsidR="00D023F9" w:rsidRDefault="00D023F9" w:rsidP="00FA3C11">
      <w:pPr>
        <w:pStyle w:val="a3"/>
        <w:ind w:left="284"/>
        <w:jc w:val="thaiDistribute"/>
        <w:rPr>
          <w:rFonts w:ascii="Times New Roman" w:hAnsi="Times New Roman" w:cs="Times New Roman"/>
          <w:sz w:val="20"/>
          <w:szCs w:val="24"/>
        </w:rPr>
      </w:pPr>
    </w:p>
    <w:p w:rsidR="00D023F9" w:rsidRDefault="00D023F9" w:rsidP="00FA3C11">
      <w:pPr>
        <w:pStyle w:val="a3"/>
        <w:ind w:left="284"/>
        <w:jc w:val="thaiDistribute"/>
        <w:rPr>
          <w:rFonts w:ascii="Times New Roman" w:hAnsi="Times New Roman" w:cs="Times New Roman"/>
          <w:sz w:val="20"/>
          <w:szCs w:val="24"/>
        </w:rPr>
      </w:pPr>
    </w:p>
    <w:p w:rsidR="00D023F9" w:rsidRDefault="00D023F9" w:rsidP="00FA3C11">
      <w:pPr>
        <w:pStyle w:val="a3"/>
        <w:ind w:left="284"/>
        <w:jc w:val="thaiDistribute"/>
        <w:rPr>
          <w:rFonts w:ascii="Times New Roman" w:hAnsi="Times New Roman" w:cs="Times New Roman"/>
          <w:sz w:val="20"/>
          <w:szCs w:val="24"/>
        </w:rPr>
      </w:pPr>
    </w:p>
    <w:p w:rsidR="00D023F9" w:rsidRDefault="00D023F9" w:rsidP="00FA3C11">
      <w:pPr>
        <w:pStyle w:val="a3"/>
        <w:ind w:left="284"/>
        <w:jc w:val="thaiDistribute"/>
        <w:rPr>
          <w:rFonts w:ascii="Times New Roman" w:hAnsi="Times New Roman" w:cs="Times New Roman"/>
          <w:sz w:val="20"/>
          <w:szCs w:val="24"/>
        </w:rPr>
      </w:pPr>
    </w:p>
    <w:p w:rsidR="00D023F9" w:rsidRDefault="00D023F9" w:rsidP="00FA3C11">
      <w:pPr>
        <w:pStyle w:val="a3"/>
        <w:ind w:left="284"/>
        <w:jc w:val="thaiDistribute"/>
        <w:rPr>
          <w:rFonts w:ascii="Times New Roman" w:hAnsi="Times New Roman" w:cs="Times New Roman"/>
          <w:sz w:val="20"/>
          <w:szCs w:val="24"/>
        </w:rPr>
      </w:pPr>
    </w:p>
    <w:p w:rsidR="0062191A" w:rsidRPr="00FA3C11" w:rsidRDefault="00FA3C11" w:rsidP="00FA3C11">
      <w:pPr>
        <w:pStyle w:val="a3"/>
        <w:numPr>
          <w:ilvl w:val="0"/>
          <w:numId w:val="5"/>
        </w:numPr>
        <w:ind w:left="284" w:hanging="284"/>
        <w:jc w:val="thaiDistribute"/>
        <w:rPr>
          <w:rFonts w:ascii="Times New Roman" w:hAnsi="Times New Roman" w:cs="Times New Roman"/>
          <w:sz w:val="20"/>
          <w:szCs w:val="24"/>
        </w:rPr>
      </w:pPr>
      <w:r>
        <w:rPr>
          <w:rFonts w:ascii="Times New Roman" w:hAnsi="Times New Roman" w:cs="Times New Roman"/>
          <w:sz w:val="20"/>
          <w:szCs w:val="24"/>
        </w:rPr>
        <w:t xml:space="preserve">Free </w:t>
      </w:r>
      <w:r w:rsidR="0062191A" w:rsidRPr="00FA3C11">
        <w:rPr>
          <w:rFonts w:ascii="Times New Roman" w:hAnsi="Times New Roman" w:cs="Times New Roman"/>
          <w:sz w:val="20"/>
          <w:szCs w:val="24"/>
        </w:rPr>
        <w:t>Storage Charg</w:t>
      </w:r>
      <w:r>
        <w:rPr>
          <w:rFonts w:ascii="Times New Roman" w:hAnsi="Times New Roman" w:cs="Times New Roman"/>
          <w:sz w:val="20"/>
          <w:szCs w:val="24"/>
        </w:rPr>
        <w:t>e for General Cargo</w:t>
      </w:r>
      <w:r w:rsidR="0062191A" w:rsidRPr="00FA3C11">
        <w:rPr>
          <w:rFonts w:ascii="Times New Roman" w:hAnsi="Times New Roman" w:cs="Times New Roman"/>
          <w:sz w:val="20"/>
          <w:szCs w:val="24"/>
        </w:rPr>
        <w:t>:</w:t>
      </w:r>
      <w:r w:rsidRPr="00FA3C11">
        <w:rPr>
          <w:rFonts w:ascii="Times New Roman" w:hAnsi="Times New Roman" w:cs="Times New Roman"/>
          <w:sz w:val="20"/>
          <w:szCs w:val="24"/>
        </w:rPr>
        <w:t xml:space="preserve"> </w:t>
      </w:r>
      <w:r w:rsidR="00E956A9" w:rsidRPr="00FA3C11">
        <w:rPr>
          <w:rFonts w:ascii="Times New Roman" w:hAnsi="Times New Roman" w:cs="Times New Roman"/>
          <w:sz w:val="20"/>
          <w:szCs w:val="24"/>
        </w:rPr>
        <w:t>First four</w:t>
      </w:r>
      <w:r w:rsidR="0062191A" w:rsidRPr="00FA3C11">
        <w:rPr>
          <w:rFonts w:ascii="Times New Roman" w:hAnsi="Times New Roman" w:cs="Times New Roman"/>
          <w:sz w:val="20"/>
          <w:szCs w:val="24"/>
        </w:rPr>
        <w:t xml:space="preserve"> days</w:t>
      </w:r>
      <w:r w:rsidR="0071600E" w:rsidRPr="00FA3C11">
        <w:rPr>
          <w:rFonts w:ascii="Times New Roman" w:hAnsi="Times New Roman" w:cs="Times New Roman"/>
          <w:sz w:val="20"/>
          <w:szCs w:val="24"/>
        </w:rPr>
        <w:t xml:space="preserve"> </w:t>
      </w:r>
      <w:r w:rsidR="00184CF0" w:rsidRPr="00FA3C11">
        <w:rPr>
          <w:rFonts w:ascii="Times New Roman" w:hAnsi="Times New Roman" w:cs="Times New Roman"/>
          <w:sz w:val="20"/>
          <w:szCs w:val="24"/>
        </w:rPr>
        <w:t>ex</w:t>
      </w:r>
      <w:r w:rsidR="0071600E" w:rsidRPr="00FA3C11">
        <w:rPr>
          <w:rFonts w:ascii="Times New Roman" w:hAnsi="Times New Roman" w:cs="Times New Roman"/>
          <w:sz w:val="20"/>
          <w:szCs w:val="24"/>
        </w:rPr>
        <w:t>cluding date of arrival</w:t>
      </w:r>
    </w:p>
    <w:p w:rsidR="0062191A" w:rsidRPr="00A33A88" w:rsidRDefault="0062191A" w:rsidP="0062191A">
      <w:pPr>
        <w:pStyle w:val="a3"/>
        <w:numPr>
          <w:ilvl w:val="0"/>
          <w:numId w:val="5"/>
        </w:numPr>
        <w:ind w:left="284" w:hanging="284"/>
        <w:jc w:val="thaiDistribute"/>
        <w:rPr>
          <w:rFonts w:ascii="Times New Roman" w:hAnsi="Times New Roman" w:cs="Times New Roman"/>
          <w:sz w:val="20"/>
          <w:szCs w:val="24"/>
        </w:rPr>
      </w:pPr>
      <w:r w:rsidRPr="00A33A88">
        <w:rPr>
          <w:rFonts w:ascii="Times New Roman" w:hAnsi="Times New Roman" w:cs="Times New Roman"/>
          <w:sz w:val="20"/>
          <w:szCs w:val="24"/>
        </w:rPr>
        <w:t>Other charges</w:t>
      </w:r>
    </w:p>
    <w:p w:rsidR="0062191A" w:rsidRPr="00A33A88" w:rsidRDefault="0062191A" w:rsidP="0062191A">
      <w:pPr>
        <w:pStyle w:val="a3"/>
        <w:ind w:left="284"/>
        <w:jc w:val="thaiDistribute"/>
        <w:rPr>
          <w:rFonts w:ascii="Times New Roman" w:hAnsi="Times New Roman" w:cs="Times New Roman"/>
          <w:sz w:val="20"/>
          <w:szCs w:val="24"/>
        </w:rPr>
      </w:pPr>
    </w:p>
    <w:p w:rsidR="0062191A" w:rsidRDefault="0062191A" w:rsidP="0062191A">
      <w:pPr>
        <w:pStyle w:val="a3"/>
        <w:ind w:left="284"/>
        <w:jc w:val="center"/>
        <w:rPr>
          <w:rFonts w:ascii="Times New Roman" w:hAnsi="Times New Roman" w:cs="Times New Roman"/>
          <w:sz w:val="20"/>
          <w:szCs w:val="24"/>
        </w:rPr>
      </w:pPr>
      <w:r w:rsidRPr="00A33A88">
        <w:rPr>
          <w:rFonts w:ascii="Times New Roman" w:hAnsi="Times New Roman" w:cs="Times New Roman"/>
          <w:sz w:val="20"/>
          <w:szCs w:val="24"/>
        </w:rPr>
        <w:t>* is subject to change without prior notice.</w:t>
      </w:r>
    </w:p>
    <w:p w:rsidR="0062191A" w:rsidRDefault="0062191A" w:rsidP="00C127C9">
      <w:pPr>
        <w:jc w:val="thaiDistribute"/>
        <w:rPr>
          <w:rFonts w:ascii="Times New Roman" w:hAnsi="Times New Roman" w:cs="Times New Roman"/>
          <w:sz w:val="20"/>
          <w:szCs w:val="20"/>
        </w:rPr>
      </w:pPr>
    </w:p>
    <w:p w:rsidR="0062191A" w:rsidRPr="00F27BDE" w:rsidRDefault="0062191A" w:rsidP="00C127C9">
      <w:pPr>
        <w:jc w:val="thaiDistribute"/>
        <w:rPr>
          <w:rFonts w:ascii="Times New Roman" w:hAnsi="Times New Roman" w:cs="Times New Roman"/>
          <w:sz w:val="20"/>
          <w:szCs w:val="20"/>
        </w:rPr>
      </w:pPr>
    </w:p>
    <w:p w:rsidR="00C127C9" w:rsidRPr="006D3372" w:rsidRDefault="00C127C9" w:rsidP="00C127C9">
      <w:pPr>
        <w:jc w:val="thaiDistribute"/>
        <w:rPr>
          <w:rFonts w:ascii="Times New Roman" w:hAnsi="Times New Roman" w:cs="Times New Roman"/>
          <w:b/>
          <w:bCs/>
          <w:sz w:val="20"/>
          <w:szCs w:val="20"/>
          <w:u w:val="single"/>
        </w:rPr>
      </w:pPr>
      <w:r w:rsidRPr="006D3372">
        <w:rPr>
          <w:rFonts w:ascii="Times New Roman" w:hAnsi="Times New Roman" w:cs="Times New Roman"/>
          <w:sz w:val="20"/>
          <w:szCs w:val="20"/>
        </w:rPr>
        <w:t xml:space="preserve">Master Air Waybill Number: </w:t>
      </w:r>
      <w:r w:rsidR="00F27BDE" w:rsidRPr="006D3372">
        <w:rPr>
          <w:rFonts w:ascii="Times New Roman" w:hAnsi="Times New Roman" w:cs="Times New Roman"/>
          <w:sz w:val="20"/>
          <w:szCs w:val="20"/>
        </w:rPr>
        <w:t xml:space="preserve">          </w:t>
      </w:r>
      <w:r w:rsidRPr="006D3372">
        <w:rPr>
          <w:rFonts w:ascii="Times New Roman" w:hAnsi="Times New Roman" w:cs="Times New Roman"/>
          <w:b/>
          <w:bCs/>
          <w:sz w:val="20"/>
          <w:szCs w:val="20"/>
          <w:u w:val="single"/>
        </w:rPr>
        <w:tab/>
      </w:r>
      <w:r w:rsidRPr="006D3372">
        <w:rPr>
          <w:rFonts w:ascii="Times New Roman" w:hAnsi="Times New Roman" w:cs="Times New Roman"/>
          <w:b/>
          <w:bCs/>
          <w:sz w:val="20"/>
          <w:szCs w:val="20"/>
          <w:u w:val="single"/>
        </w:rPr>
        <w:tab/>
      </w:r>
      <w:r w:rsidRPr="006D3372">
        <w:rPr>
          <w:rFonts w:ascii="Times New Roman" w:hAnsi="Times New Roman" w:cs="Times New Roman"/>
          <w:b/>
          <w:bCs/>
          <w:sz w:val="20"/>
          <w:szCs w:val="20"/>
          <w:u w:val="single"/>
        </w:rPr>
        <w:tab/>
      </w:r>
      <w:r w:rsidRPr="006D3372">
        <w:rPr>
          <w:rFonts w:ascii="Times New Roman" w:hAnsi="Times New Roman" w:cs="Times New Roman"/>
          <w:b/>
          <w:bCs/>
          <w:sz w:val="20"/>
          <w:szCs w:val="20"/>
          <w:u w:val="single"/>
        </w:rPr>
        <w:tab/>
      </w:r>
      <w:r w:rsidRPr="006D3372">
        <w:rPr>
          <w:rFonts w:ascii="Times New Roman" w:hAnsi="Times New Roman" w:cs="Times New Roman"/>
          <w:b/>
          <w:bCs/>
          <w:sz w:val="20"/>
          <w:szCs w:val="20"/>
          <w:u w:val="single"/>
        </w:rPr>
        <w:tab/>
      </w:r>
      <w:r w:rsidRPr="006D3372">
        <w:rPr>
          <w:rFonts w:ascii="Times New Roman" w:hAnsi="Times New Roman" w:cs="Times New Roman"/>
          <w:b/>
          <w:bCs/>
          <w:sz w:val="20"/>
          <w:szCs w:val="20"/>
          <w:u w:val="single"/>
        </w:rPr>
        <w:tab/>
      </w:r>
    </w:p>
    <w:p w:rsidR="00C127C9" w:rsidRPr="006D3372" w:rsidRDefault="00C127C9" w:rsidP="00C127C9">
      <w:pPr>
        <w:jc w:val="thaiDistribute"/>
        <w:rPr>
          <w:rFonts w:ascii="Times New Roman" w:hAnsi="Times New Roman" w:cs="Times New Roman"/>
          <w:b/>
          <w:bCs/>
          <w:sz w:val="20"/>
          <w:szCs w:val="20"/>
          <w:u w:val="single"/>
        </w:rPr>
      </w:pPr>
      <w:r w:rsidRPr="006D3372">
        <w:rPr>
          <w:rFonts w:ascii="Times New Roman" w:hAnsi="Times New Roman" w:cs="Times New Roman"/>
          <w:sz w:val="20"/>
          <w:szCs w:val="20"/>
        </w:rPr>
        <w:t xml:space="preserve">Stamp and Signature of </w:t>
      </w:r>
      <w:r w:rsidR="00A0444D" w:rsidRPr="006D3372">
        <w:rPr>
          <w:rFonts w:ascii="Times New Roman" w:hAnsi="Times New Roman" w:cs="Times New Roman"/>
          <w:sz w:val="20"/>
          <w:szCs w:val="20"/>
        </w:rPr>
        <w:t xml:space="preserve">TG </w:t>
      </w:r>
      <w:r w:rsidRPr="006D3372">
        <w:rPr>
          <w:rFonts w:ascii="Times New Roman" w:hAnsi="Times New Roman" w:cs="Times New Roman"/>
          <w:sz w:val="20"/>
          <w:szCs w:val="20"/>
        </w:rPr>
        <w:t xml:space="preserve">Appointed Agent: </w:t>
      </w:r>
      <w:r w:rsidR="00F27BDE" w:rsidRPr="006D3372">
        <w:rPr>
          <w:rFonts w:ascii="Times New Roman" w:hAnsi="Times New Roman" w:cs="Times New Roman"/>
          <w:sz w:val="20"/>
          <w:szCs w:val="20"/>
        </w:rPr>
        <w:t xml:space="preserve">    </w:t>
      </w:r>
      <w:r w:rsidRPr="006D3372">
        <w:rPr>
          <w:rFonts w:ascii="Times New Roman" w:hAnsi="Times New Roman" w:cs="Times New Roman"/>
          <w:b/>
          <w:bCs/>
          <w:sz w:val="20"/>
          <w:szCs w:val="20"/>
          <w:u w:val="single"/>
        </w:rPr>
        <w:tab/>
      </w:r>
      <w:r w:rsidRPr="006D3372">
        <w:rPr>
          <w:rFonts w:ascii="Times New Roman" w:hAnsi="Times New Roman" w:cs="Times New Roman"/>
          <w:b/>
          <w:bCs/>
          <w:sz w:val="20"/>
          <w:szCs w:val="20"/>
          <w:u w:val="single"/>
        </w:rPr>
        <w:tab/>
      </w:r>
      <w:r w:rsidRPr="006D3372">
        <w:rPr>
          <w:rFonts w:ascii="Times New Roman" w:hAnsi="Times New Roman" w:cs="Times New Roman"/>
          <w:b/>
          <w:bCs/>
          <w:sz w:val="20"/>
          <w:szCs w:val="20"/>
          <w:u w:val="single"/>
        </w:rPr>
        <w:tab/>
      </w:r>
      <w:r w:rsidRPr="006D3372">
        <w:rPr>
          <w:rFonts w:ascii="Times New Roman" w:hAnsi="Times New Roman" w:cs="Times New Roman"/>
          <w:b/>
          <w:bCs/>
          <w:sz w:val="20"/>
          <w:szCs w:val="20"/>
          <w:u w:val="single"/>
        </w:rPr>
        <w:tab/>
      </w:r>
    </w:p>
    <w:p w:rsidR="00C127C9" w:rsidRPr="006D3372" w:rsidRDefault="00C127C9" w:rsidP="00C127C9">
      <w:pPr>
        <w:jc w:val="thaiDistribute"/>
        <w:rPr>
          <w:rFonts w:ascii="Times New Roman" w:hAnsi="Times New Roman" w:cs="Times New Roman"/>
          <w:sz w:val="20"/>
          <w:szCs w:val="20"/>
        </w:rPr>
      </w:pPr>
      <w:r w:rsidRPr="006D3372">
        <w:rPr>
          <w:rFonts w:ascii="Times New Roman" w:hAnsi="Times New Roman" w:cs="Times New Roman"/>
          <w:sz w:val="20"/>
          <w:szCs w:val="20"/>
        </w:rPr>
        <w:t>Name in Block Letter:</w:t>
      </w:r>
      <w:r w:rsidR="00AA1C32" w:rsidRPr="006D3372">
        <w:rPr>
          <w:rFonts w:ascii="Times New Roman" w:hAnsi="Times New Roman" w:cs="Times New Roman"/>
          <w:sz w:val="20"/>
          <w:szCs w:val="20"/>
        </w:rPr>
        <w:tab/>
      </w:r>
      <w:r w:rsidR="00AA1C32" w:rsidRPr="006D3372">
        <w:rPr>
          <w:rFonts w:ascii="Times New Roman" w:hAnsi="Times New Roman" w:cs="Times New Roman"/>
          <w:sz w:val="20"/>
          <w:szCs w:val="20"/>
        </w:rPr>
        <w:tab/>
      </w:r>
      <w:r w:rsidR="00AA1C32" w:rsidRPr="006D3372">
        <w:rPr>
          <w:rFonts w:ascii="Times New Roman" w:hAnsi="Times New Roman" w:cs="Times New Roman"/>
          <w:sz w:val="20"/>
          <w:szCs w:val="20"/>
        </w:rPr>
        <w:tab/>
        <w:t xml:space="preserve">  (</w:t>
      </w:r>
      <w:r w:rsidR="00AA1C32" w:rsidRPr="006D3372">
        <w:rPr>
          <w:rFonts w:ascii="Times New Roman" w:hAnsi="Times New Roman" w:cs="Times New Roman"/>
          <w:sz w:val="20"/>
          <w:szCs w:val="20"/>
        </w:rPr>
        <w:tab/>
      </w:r>
      <w:r w:rsidR="00AA1C32" w:rsidRPr="006D3372">
        <w:rPr>
          <w:rFonts w:ascii="Times New Roman" w:hAnsi="Times New Roman" w:cs="Times New Roman"/>
          <w:sz w:val="20"/>
          <w:szCs w:val="20"/>
        </w:rPr>
        <w:tab/>
      </w:r>
      <w:r w:rsidR="00AA1C32" w:rsidRPr="006D3372">
        <w:rPr>
          <w:rFonts w:ascii="Times New Roman" w:hAnsi="Times New Roman" w:cs="Times New Roman"/>
          <w:sz w:val="20"/>
          <w:szCs w:val="20"/>
        </w:rPr>
        <w:tab/>
      </w:r>
      <w:r w:rsidR="00AA1C32" w:rsidRPr="006D3372">
        <w:rPr>
          <w:rFonts w:ascii="Times New Roman" w:hAnsi="Times New Roman" w:cs="Times New Roman"/>
          <w:sz w:val="20"/>
          <w:szCs w:val="20"/>
        </w:rPr>
        <w:tab/>
        <w:t>)</w:t>
      </w:r>
    </w:p>
    <w:p w:rsidR="0058065F" w:rsidRPr="006D3372" w:rsidRDefault="005873B7" w:rsidP="00AA1C32">
      <w:pPr>
        <w:jc w:val="thaiDistribute"/>
        <w:rPr>
          <w:rFonts w:ascii="Times New Roman" w:hAnsi="Times New Roman"/>
          <w:sz w:val="20"/>
          <w:szCs w:val="20"/>
        </w:rPr>
      </w:pPr>
      <w:r w:rsidRPr="006D3372">
        <w:rPr>
          <w:rFonts w:ascii="Times New Roman" w:hAnsi="Times New Roman"/>
          <w:sz w:val="20"/>
          <w:szCs w:val="20"/>
        </w:rPr>
        <w:t>Executed Date/Time:</w:t>
      </w:r>
      <w:r w:rsidRPr="006D3372">
        <w:rPr>
          <w:rFonts w:ascii="Times New Roman" w:hAnsi="Times New Roman"/>
          <w:sz w:val="20"/>
          <w:szCs w:val="20"/>
        </w:rPr>
        <w:tab/>
      </w:r>
      <w:r w:rsidRPr="006D3372">
        <w:rPr>
          <w:rFonts w:ascii="Times New Roman" w:hAnsi="Times New Roman"/>
          <w:sz w:val="20"/>
          <w:szCs w:val="20"/>
        </w:rPr>
        <w:tab/>
      </w:r>
      <w:r w:rsidRPr="006D3372">
        <w:rPr>
          <w:rFonts w:ascii="Times New Roman" w:hAnsi="Times New Roman" w:cs="Times New Roman"/>
          <w:b/>
          <w:bCs/>
          <w:sz w:val="20"/>
          <w:szCs w:val="20"/>
          <w:u w:val="single"/>
        </w:rPr>
        <w:tab/>
      </w:r>
      <w:r w:rsidRPr="006D3372">
        <w:rPr>
          <w:rFonts w:ascii="Times New Roman" w:hAnsi="Times New Roman" w:cs="Times New Roman"/>
          <w:b/>
          <w:bCs/>
          <w:sz w:val="20"/>
          <w:szCs w:val="20"/>
          <w:u w:val="single"/>
        </w:rPr>
        <w:tab/>
      </w:r>
      <w:r w:rsidRPr="006D3372">
        <w:rPr>
          <w:rFonts w:ascii="Times New Roman" w:hAnsi="Times New Roman" w:cs="Times New Roman"/>
          <w:b/>
          <w:bCs/>
          <w:sz w:val="20"/>
          <w:szCs w:val="20"/>
          <w:u w:val="single"/>
        </w:rPr>
        <w:tab/>
      </w:r>
      <w:r w:rsidRPr="006D3372">
        <w:rPr>
          <w:rFonts w:ascii="Times New Roman" w:hAnsi="Times New Roman" w:cs="Times New Roman"/>
          <w:b/>
          <w:bCs/>
          <w:sz w:val="20"/>
          <w:szCs w:val="20"/>
          <w:u w:val="single"/>
        </w:rPr>
        <w:tab/>
      </w:r>
      <w:r w:rsidRPr="006D3372">
        <w:rPr>
          <w:rFonts w:ascii="Times New Roman" w:hAnsi="Times New Roman" w:cs="Times New Roman"/>
          <w:b/>
          <w:bCs/>
          <w:sz w:val="20"/>
          <w:szCs w:val="20"/>
          <w:u w:val="single"/>
        </w:rPr>
        <w:tab/>
      </w:r>
    </w:p>
    <w:p w:rsidR="0058065F" w:rsidRDefault="005873B7" w:rsidP="00AA1C32">
      <w:pPr>
        <w:jc w:val="thaiDistribute"/>
        <w:rPr>
          <w:rFonts w:ascii="Times New Roman" w:hAnsi="Times New Roman"/>
          <w:sz w:val="20"/>
          <w:szCs w:val="20"/>
        </w:rPr>
      </w:pPr>
      <w:r w:rsidRPr="006D3372">
        <w:rPr>
          <w:rFonts w:ascii="Times New Roman" w:hAnsi="Times New Roman"/>
          <w:sz w:val="20"/>
          <w:szCs w:val="20"/>
        </w:rPr>
        <w:t>Place: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27BDE">
        <w:rPr>
          <w:rFonts w:ascii="Times New Roman" w:hAnsi="Times New Roman" w:cs="Times New Roman"/>
          <w:b/>
          <w:bCs/>
          <w:sz w:val="20"/>
          <w:szCs w:val="20"/>
          <w:u w:val="single"/>
        </w:rPr>
        <w:tab/>
      </w:r>
      <w:r w:rsidRPr="00F27BDE">
        <w:rPr>
          <w:rFonts w:ascii="Times New Roman" w:hAnsi="Times New Roman" w:cs="Times New Roman"/>
          <w:b/>
          <w:bCs/>
          <w:sz w:val="20"/>
          <w:szCs w:val="20"/>
          <w:u w:val="single"/>
        </w:rPr>
        <w:tab/>
      </w:r>
      <w:r w:rsidRPr="00F27BDE">
        <w:rPr>
          <w:rFonts w:ascii="Times New Roman" w:hAnsi="Times New Roman" w:cs="Times New Roman"/>
          <w:b/>
          <w:bCs/>
          <w:sz w:val="20"/>
          <w:szCs w:val="20"/>
          <w:u w:val="single"/>
        </w:rPr>
        <w:tab/>
      </w:r>
      <w:r w:rsidRPr="00F27BDE">
        <w:rPr>
          <w:rFonts w:ascii="Times New Roman" w:hAnsi="Times New Roman" w:cs="Times New Roman"/>
          <w:b/>
          <w:bCs/>
          <w:sz w:val="20"/>
          <w:szCs w:val="20"/>
          <w:u w:val="single"/>
        </w:rPr>
        <w:tab/>
      </w:r>
      <w:r w:rsidRPr="00F27BDE">
        <w:rPr>
          <w:rFonts w:ascii="Times New Roman" w:hAnsi="Times New Roman" w:cs="Times New Roman"/>
          <w:b/>
          <w:bCs/>
          <w:sz w:val="20"/>
          <w:szCs w:val="20"/>
          <w:u w:val="single"/>
        </w:rPr>
        <w:tab/>
      </w:r>
    </w:p>
    <w:p w:rsidR="0058065F" w:rsidRDefault="0058065F" w:rsidP="00AA1C32">
      <w:pPr>
        <w:jc w:val="thaiDistribute"/>
        <w:rPr>
          <w:rFonts w:ascii="Times New Roman" w:hAnsi="Times New Roman"/>
          <w:sz w:val="20"/>
          <w:szCs w:val="20"/>
        </w:rPr>
      </w:pPr>
    </w:p>
    <w:p w:rsidR="0016687F" w:rsidRDefault="0016687F" w:rsidP="00AA1C32">
      <w:pPr>
        <w:jc w:val="thaiDistribute"/>
        <w:rPr>
          <w:rFonts w:ascii="Times New Roman" w:hAnsi="Times New Roman" w:cs="Times New Roman"/>
          <w:sz w:val="20"/>
          <w:szCs w:val="20"/>
        </w:rPr>
      </w:pPr>
    </w:p>
    <w:p w:rsidR="00855EC9" w:rsidRDefault="00AA1C32" w:rsidP="00A9298C">
      <w:pPr>
        <w:spacing w:after="0" w:line="240" w:lineRule="auto"/>
        <w:ind w:left="720"/>
        <w:jc w:val="thaiDistribute"/>
        <w:rPr>
          <w:rFonts w:ascii="Times New Roman" w:hAnsi="Times New Roman" w:cs="Times New Roman"/>
          <w:sz w:val="20"/>
          <w:szCs w:val="20"/>
        </w:rPr>
      </w:pPr>
      <w:r w:rsidRPr="00F27BDE">
        <w:rPr>
          <w:rFonts w:ascii="Times New Roman" w:hAnsi="Times New Roman" w:cs="Times New Roman"/>
          <w:sz w:val="20"/>
          <w:szCs w:val="20"/>
        </w:rPr>
        <w:t xml:space="preserve">Distribution: </w:t>
      </w:r>
    </w:p>
    <w:p w:rsidR="00607974" w:rsidRPr="00D023F9" w:rsidRDefault="00607974" w:rsidP="00A9298C">
      <w:pPr>
        <w:spacing w:after="0" w:line="240" w:lineRule="auto"/>
        <w:ind w:left="1080"/>
        <w:jc w:val="thaiDistribute"/>
        <w:rPr>
          <w:rFonts w:ascii="Times New Roman" w:hAnsi="Times New Roman" w:cs="Times New Roman"/>
          <w:sz w:val="20"/>
          <w:szCs w:val="20"/>
        </w:rPr>
      </w:pPr>
      <w:r w:rsidRPr="006D3372">
        <w:rPr>
          <w:rFonts w:ascii="Times New Roman" w:hAnsi="Times New Roman" w:cs="Times New Roman"/>
          <w:sz w:val="20"/>
          <w:szCs w:val="20"/>
        </w:rPr>
        <w:t>Origin</w:t>
      </w:r>
      <w:r w:rsidR="003862AD" w:rsidRPr="006D3372">
        <w:rPr>
          <w:rFonts w:ascii="Times New Roman" w:hAnsi="Times New Roman" w:cs="Times New Roman"/>
          <w:sz w:val="20"/>
          <w:szCs w:val="20"/>
        </w:rPr>
        <w:t>al</w:t>
      </w:r>
      <w:r w:rsidRPr="006D3372">
        <w:rPr>
          <w:rFonts w:ascii="Times New Roman" w:hAnsi="Times New Roman" w:cs="Times New Roman"/>
          <w:sz w:val="20"/>
          <w:szCs w:val="20"/>
        </w:rPr>
        <w:t xml:space="preserve"> document for</w:t>
      </w:r>
      <w:r w:rsidR="00E4754F" w:rsidRPr="006D3372">
        <w:rPr>
          <w:rFonts w:ascii="Times New Roman" w:hAnsi="Times New Roman" w:cs="Times New Roman"/>
          <w:sz w:val="20"/>
          <w:szCs w:val="20"/>
        </w:rPr>
        <w:t xml:space="preserve"> </w:t>
      </w:r>
      <w:r w:rsidR="003862AD" w:rsidRPr="006D3372">
        <w:rPr>
          <w:rFonts w:ascii="Times New Roman" w:hAnsi="Times New Roman" w:cs="Times New Roman"/>
          <w:sz w:val="20"/>
          <w:szCs w:val="20"/>
        </w:rPr>
        <w:t xml:space="preserve">TG office at the airport of </w:t>
      </w:r>
      <w:r w:rsidR="003862AD" w:rsidRPr="00D023F9">
        <w:rPr>
          <w:rFonts w:ascii="Times New Roman" w:hAnsi="Times New Roman" w:cs="Times New Roman"/>
          <w:sz w:val="20"/>
          <w:szCs w:val="20"/>
        </w:rPr>
        <w:t>departure (</w:t>
      </w:r>
      <w:r w:rsidR="00E4754F" w:rsidRPr="00D023F9">
        <w:rPr>
          <w:rFonts w:ascii="Times New Roman" w:hAnsi="Times New Roman" w:cs="Times New Roman"/>
          <w:sz w:val="20"/>
          <w:szCs w:val="20"/>
        </w:rPr>
        <w:t>BKKFVTG</w:t>
      </w:r>
      <w:r w:rsidR="003862AD" w:rsidRPr="00D023F9">
        <w:rPr>
          <w:rFonts w:ascii="Times New Roman" w:hAnsi="Times New Roman" w:cs="Times New Roman"/>
          <w:sz w:val="20"/>
          <w:szCs w:val="20"/>
        </w:rPr>
        <w:t>)</w:t>
      </w:r>
    </w:p>
    <w:p w:rsidR="00855EC9" w:rsidRPr="006D3372" w:rsidRDefault="00AA1C32" w:rsidP="00A9298C">
      <w:pPr>
        <w:spacing w:after="0" w:line="240" w:lineRule="auto"/>
        <w:ind w:left="1080"/>
        <w:jc w:val="thaiDistribute"/>
        <w:rPr>
          <w:rFonts w:ascii="Times New Roman" w:hAnsi="Times New Roman" w:cs="Times New Roman"/>
          <w:sz w:val="20"/>
          <w:szCs w:val="20"/>
        </w:rPr>
      </w:pPr>
      <w:r w:rsidRPr="00D023F9">
        <w:rPr>
          <w:rFonts w:ascii="Times New Roman" w:hAnsi="Times New Roman" w:cs="Times New Roman"/>
          <w:sz w:val="20"/>
          <w:szCs w:val="20"/>
        </w:rPr>
        <w:t>1</w:t>
      </w:r>
      <w:r w:rsidRPr="00D023F9">
        <w:rPr>
          <w:rFonts w:ascii="Times New Roman" w:hAnsi="Times New Roman" w:cs="Times New Roman"/>
          <w:sz w:val="20"/>
          <w:szCs w:val="20"/>
          <w:vertAlign w:val="superscript"/>
        </w:rPr>
        <w:t>st</w:t>
      </w:r>
      <w:r w:rsidR="00855EC9" w:rsidRPr="00D023F9">
        <w:rPr>
          <w:rFonts w:ascii="Times New Roman" w:hAnsi="Times New Roman" w:cs="Times New Roman"/>
          <w:sz w:val="20"/>
          <w:szCs w:val="20"/>
        </w:rPr>
        <w:t xml:space="preserve"> copy for </w:t>
      </w:r>
      <w:r w:rsidR="00D50D75" w:rsidRPr="00D023F9">
        <w:rPr>
          <w:rFonts w:ascii="Times New Roman" w:hAnsi="Times New Roman" w:cs="Times New Roman"/>
          <w:sz w:val="20"/>
          <w:szCs w:val="20"/>
        </w:rPr>
        <w:t>TG</w:t>
      </w:r>
      <w:r w:rsidR="00855EC9" w:rsidRPr="00D023F9">
        <w:rPr>
          <w:rFonts w:ascii="Times New Roman" w:hAnsi="Times New Roman" w:cs="Times New Roman"/>
          <w:sz w:val="20"/>
          <w:szCs w:val="20"/>
        </w:rPr>
        <w:t>’s ground handling agent at airport of d</w:t>
      </w:r>
      <w:r w:rsidRPr="00D023F9">
        <w:rPr>
          <w:rFonts w:ascii="Times New Roman" w:hAnsi="Times New Roman" w:cs="Times New Roman"/>
          <w:sz w:val="20"/>
          <w:szCs w:val="20"/>
        </w:rPr>
        <w:t>eparture</w:t>
      </w:r>
    </w:p>
    <w:p w:rsidR="00AA1C32" w:rsidRPr="006D3372" w:rsidRDefault="00AA1C32" w:rsidP="00A9298C">
      <w:pPr>
        <w:spacing w:after="0" w:line="240" w:lineRule="auto"/>
        <w:ind w:left="1080"/>
        <w:jc w:val="thaiDistribute"/>
        <w:rPr>
          <w:rFonts w:ascii="Times New Roman" w:hAnsi="Times New Roman" w:cs="Times New Roman"/>
          <w:sz w:val="20"/>
          <w:szCs w:val="20"/>
        </w:rPr>
      </w:pPr>
      <w:r w:rsidRPr="006D3372">
        <w:rPr>
          <w:rFonts w:ascii="Times New Roman" w:hAnsi="Times New Roman" w:cs="Times New Roman"/>
          <w:sz w:val="20"/>
          <w:szCs w:val="20"/>
        </w:rPr>
        <w:t>2</w:t>
      </w:r>
      <w:r w:rsidRPr="006D3372">
        <w:rPr>
          <w:rFonts w:ascii="Times New Roman" w:hAnsi="Times New Roman" w:cs="Times New Roman"/>
          <w:sz w:val="20"/>
          <w:szCs w:val="20"/>
          <w:vertAlign w:val="superscript"/>
        </w:rPr>
        <w:t>nd</w:t>
      </w:r>
      <w:r w:rsidRPr="006D3372">
        <w:rPr>
          <w:rFonts w:ascii="Times New Roman" w:hAnsi="Times New Roman" w:cs="Times New Roman"/>
          <w:sz w:val="20"/>
          <w:szCs w:val="20"/>
        </w:rPr>
        <w:t xml:space="preserve"> copy for</w:t>
      </w:r>
      <w:r w:rsidR="00855EC9" w:rsidRPr="006D3372">
        <w:rPr>
          <w:rFonts w:ascii="Times New Roman" w:hAnsi="Times New Roman" w:cs="Times New Roman"/>
          <w:sz w:val="20"/>
          <w:szCs w:val="20"/>
        </w:rPr>
        <w:t xml:space="preserve"> </w:t>
      </w:r>
      <w:r w:rsidR="00D50D75" w:rsidRPr="006D3372">
        <w:rPr>
          <w:rFonts w:ascii="Times New Roman" w:hAnsi="Times New Roman" w:cs="Times New Roman"/>
          <w:sz w:val="20"/>
          <w:szCs w:val="20"/>
        </w:rPr>
        <w:t xml:space="preserve">TG </w:t>
      </w:r>
      <w:r w:rsidR="00855EC9" w:rsidRPr="006D3372">
        <w:rPr>
          <w:rFonts w:ascii="Times New Roman" w:hAnsi="Times New Roman" w:cs="Times New Roman"/>
          <w:sz w:val="20"/>
          <w:szCs w:val="20"/>
        </w:rPr>
        <w:t>appointed a</w:t>
      </w:r>
      <w:r w:rsidRPr="006D3372">
        <w:rPr>
          <w:rFonts w:ascii="Times New Roman" w:hAnsi="Times New Roman" w:cs="Times New Roman"/>
          <w:sz w:val="20"/>
          <w:szCs w:val="20"/>
        </w:rPr>
        <w:t>gent</w:t>
      </w:r>
    </w:p>
    <w:p w:rsidR="00AA1C32" w:rsidRPr="00F27BDE" w:rsidRDefault="00AA1C32" w:rsidP="00A9298C">
      <w:pPr>
        <w:spacing w:after="0" w:line="240" w:lineRule="auto"/>
        <w:ind w:left="1080"/>
        <w:jc w:val="thaiDistribute"/>
        <w:rPr>
          <w:rFonts w:ascii="Times New Roman" w:hAnsi="Times New Roman" w:cs="Times New Roman"/>
          <w:sz w:val="20"/>
          <w:szCs w:val="20"/>
        </w:rPr>
      </w:pPr>
      <w:r w:rsidRPr="006D3372">
        <w:rPr>
          <w:rFonts w:ascii="Times New Roman" w:hAnsi="Times New Roman" w:cs="Times New Roman"/>
          <w:sz w:val="20"/>
          <w:szCs w:val="20"/>
        </w:rPr>
        <w:t>3</w:t>
      </w:r>
      <w:r w:rsidRPr="006D3372">
        <w:rPr>
          <w:rFonts w:ascii="Times New Roman" w:hAnsi="Times New Roman" w:cs="Times New Roman"/>
          <w:sz w:val="20"/>
          <w:szCs w:val="20"/>
          <w:vertAlign w:val="superscript"/>
        </w:rPr>
        <w:t>rd</w:t>
      </w:r>
      <w:r w:rsidR="00855EC9" w:rsidRPr="006D3372">
        <w:rPr>
          <w:rFonts w:ascii="Times New Roman" w:hAnsi="Times New Roman" w:cs="Times New Roman"/>
          <w:sz w:val="20"/>
          <w:szCs w:val="20"/>
        </w:rPr>
        <w:t xml:space="preserve"> copy for DMEF9TG or </w:t>
      </w:r>
      <w:r w:rsidR="00D50D75" w:rsidRPr="006D3372">
        <w:rPr>
          <w:rFonts w:ascii="Times New Roman" w:hAnsi="Times New Roman" w:cs="Times New Roman"/>
          <w:sz w:val="20"/>
          <w:szCs w:val="20"/>
        </w:rPr>
        <w:t>TG</w:t>
      </w:r>
      <w:r w:rsidR="00855EC9" w:rsidRPr="006D3372">
        <w:rPr>
          <w:rFonts w:ascii="Times New Roman" w:hAnsi="Times New Roman" w:cs="Times New Roman"/>
          <w:sz w:val="20"/>
          <w:szCs w:val="20"/>
        </w:rPr>
        <w:t>’s ground handling agent at airport of a</w:t>
      </w:r>
      <w:r w:rsidRPr="006D3372">
        <w:rPr>
          <w:rFonts w:ascii="Times New Roman" w:hAnsi="Times New Roman" w:cs="Times New Roman"/>
          <w:sz w:val="20"/>
          <w:szCs w:val="20"/>
        </w:rPr>
        <w:t>rrival</w:t>
      </w:r>
    </w:p>
    <w:p w:rsidR="00F27BDE" w:rsidRDefault="00F27BDE" w:rsidP="00AA1C32">
      <w:pPr>
        <w:jc w:val="thaiDistribute"/>
        <w:rPr>
          <w:rFonts w:ascii="Times New Roman" w:hAnsi="Times New Roman" w:cs="Times New Roman"/>
          <w:sz w:val="20"/>
          <w:szCs w:val="24"/>
        </w:rPr>
      </w:pPr>
    </w:p>
    <w:p w:rsidR="006D3372" w:rsidRDefault="006D3372" w:rsidP="006D3372">
      <w:pPr>
        <w:jc w:val="right"/>
        <w:rPr>
          <w:rFonts w:ascii="Times New Roman" w:hAnsi="Times New Roman" w:cs="Times New Roman"/>
          <w:sz w:val="20"/>
          <w:szCs w:val="24"/>
        </w:rPr>
      </w:pPr>
    </w:p>
    <w:p w:rsidR="006D3372" w:rsidRDefault="006D3372" w:rsidP="006D3372">
      <w:pPr>
        <w:jc w:val="right"/>
        <w:rPr>
          <w:rFonts w:ascii="Times New Roman" w:hAnsi="Times New Roman" w:cs="Times New Roman"/>
          <w:sz w:val="20"/>
          <w:szCs w:val="24"/>
        </w:rPr>
      </w:pPr>
    </w:p>
    <w:p w:rsidR="006D3372" w:rsidRDefault="006D3372" w:rsidP="006D3372">
      <w:pPr>
        <w:jc w:val="right"/>
        <w:rPr>
          <w:rFonts w:ascii="Times New Roman" w:hAnsi="Times New Roman" w:cs="Times New Roman"/>
          <w:sz w:val="20"/>
          <w:szCs w:val="24"/>
        </w:rPr>
      </w:pPr>
    </w:p>
    <w:p w:rsidR="006D3372" w:rsidRDefault="006D3372" w:rsidP="006D3372">
      <w:pPr>
        <w:jc w:val="right"/>
        <w:rPr>
          <w:rFonts w:ascii="Times New Roman" w:hAnsi="Times New Roman" w:cs="Times New Roman"/>
          <w:sz w:val="20"/>
          <w:szCs w:val="24"/>
        </w:rPr>
      </w:pPr>
    </w:p>
    <w:p w:rsidR="00891291" w:rsidRPr="006D3372" w:rsidRDefault="00AA1C32" w:rsidP="006D3372">
      <w:pPr>
        <w:jc w:val="right"/>
        <w:rPr>
          <w:rFonts w:ascii="Times New Roman" w:hAnsi="Times New Roman" w:cs="Times New Roman"/>
          <w:sz w:val="20"/>
          <w:szCs w:val="24"/>
        </w:rPr>
      </w:pPr>
      <w:r w:rsidRPr="006D3372">
        <w:rPr>
          <w:rFonts w:ascii="Times New Roman" w:hAnsi="Times New Roman" w:cs="Times New Roman"/>
          <w:sz w:val="20"/>
          <w:szCs w:val="24"/>
        </w:rPr>
        <w:t xml:space="preserve">Version </w:t>
      </w:r>
      <w:r w:rsidR="00D21C40" w:rsidRPr="006D3372">
        <w:rPr>
          <w:rFonts w:ascii="Times New Roman" w:hAnsi="Times New Roman" w:cs="Times New Roman"/>
          <w:sz w:val="20"/>
          <w:szCs w:val="24"/>
        </w:rPr>
        <w:t>6</w:t>
      </w:r>
    </w:p>
    <w:sectPr w:rsidR="00891291" w:rsidRPr="006D3372" w:rsidSect="006D3372">
      <w:pgSz w:w="15840" w:h="12240" w:orient="landscape"/>
      <w:pgMar w:top="810" w:right="531" w:bottom="426" w:left="810" w:header="720" w:footer="720" w:gutter="0"/>
      <w:cols w:num="2" w:space="62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559AF"/>
    <w:multiLevelType w:val="hybridMultilevel"/>
    <w:tmpl w:val="2F26349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E0C729F"/>
    <w:multiLevelType w:val="hybridMultilevel"/>
    <w:tmpl w:val="9A90EEE6"/>
    <w:lvl w:ilvl="0" w:tplc="27400E16">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15:restartNumberingAfterBreak="0">
    <w:nsid w:val="2BDF39D3"/>
    <w:multiLevelType w:val="hybridMultilevel"/>
    <w:tmpl w:val="09AAFA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B18D7"/>
    <w:multiLevelType w:val="hybridMultilevel"/>
    <w:tmpl w:val="2780B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70695"/>
    <w:multiLevelType w:val="hybridMultilevel"/>
    <w:tmpl w:val="5BAC30F2"/>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C517429"/>
    <w:multiLevelType w:val="hybridMultilevel"/>
    <w:tmpl w:val="ADA04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B3490"/>
    <w:multiLevelType w:val="hybridMultilevel"/>
    <w:tmpl w:val="4CD4D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D6E5E"/>
    <w:multiLevelType w:val="hybridMultilevel"/>
    <w:tmpl w:val="BD7849E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5DBF21E7"/>
    <w:multiLevelType w:val="hybridMultilevel"/>
    <w:tmpl w:val="98545A6A"/>
    <w:lvl w:ilvl="0" w:tplc="7FC09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E78A0"/>
    <w:multiLevelType w:val="hybridMultilevel"/>
    <w:tmpl w:val="BD9243C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15:restartNumberingAfterBreak="0">
    <w:nsid w:val="6E394398"/>
    <w:multiLevelType w:val="hybridMultilevel"/>
    <w:tmpl w:val="A08ED76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7D532A10"/>
    <w:multiLevelType w:val="hybridMultilevel"/>
    <w:tmpl w:val="E5BE576C"/>
    <w:lvl w:ilvl="0" w:tplc="3FBA3E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7"/>
  </w:num>
  <w:num w:numId="5">
    <w:abstractNumId w:val="8"/>
  </w:num>
  <w:num w:numId="6">
    <w:abstractNumId w:val="0"/>
  </w:num>
  <w:num w:numId="7">
    <w:abstractNumId w:val="4"/>
  </w:num>
  <w:num w:numId="8">
    <w:abstractNumId w:val="9"/>
  </w:num>
  <w:num w:numId="9">
    <w:abstractNumId w:val="3"/>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E8"/>
    <w:rsid w:val="000B583E"/>
    <w:rsid w:val="0016687F"/>
    <w:rsid w:val="00184CF0"/>
    <w:rsid w:val="00204D26"/>
    <w:rsid w:val="002441E1"/>
    <w:rsid w:val="00265A1F"/>
    <w:rsid w:val="002952A7"/>
    <w:rsid w:val="0031542C"/>
    <w:rsid w:val="003862AD"/>
    <w:rsid w:val="003926FC"/>
    <w:rsid w:val="003A6381"/>
    <w:rsid w:val="003B59AE"/>
    <w:rsid w:val="0055728A"/>
    <w:rsid w:val="0058065F"/>
    <w:rsid w:val="005873B7"/>
    <w:rsid w:val="005F34A2"/>
    <w:rsid w:val="00607974"/>
    <w:rsid w:val="0062191A"/>
    <w:rsid w:val="006B1623"/>
    <w:rsid w:val="006D3372"/>
    <w:rsid w:val="0071600E"/>
    <w:rsid w:val="007278BA"/>
    <w:rsid w:val="00753FD3"/>
    <w:rsid w:val="00761922"/>
    <w:rsid w:val="00763E1D"/>
    <w:rsid w:val="007F76F2"/>
    <w:rsid w:val="00801146"/>
    <w:rsid w:val="00855E28"/>
    <w:rsid w:val="00855EC9"/>
    <w:rsid w:val="00891291"/>
    <w:rsid w:val="009F33C5"/>
    <w:rsid w:val="00A0444D"/>
    <w:rsid w:val="00A33A88"/>
    <w:rsid w:val="00A9298C"/>
    <w:rsid w:val="00AA1C32"/>
    <w:rsid w:val="00AA26E6"/>
    <w:rsid w:val="00AA7A80"/>
    <w:rsid w:val="00AB0F51"/>
    <w:rsid w:val="00B85755"/>
    <w:rsid w:val="00C127C9"/>
    <w:rsid w:val="00C37983"/>
    <w:rsid w:val="00D023F9"/>
    <w:rsid w:val="00D21C40"/>
    <w:rsid w:val="00D50D75"/>
    <w:rsid w:val="00DC7313"/>
    <w:rsid w:val="00E4754F"/>
    <w:rsid w:val="00E84D92"/>
    <w:rsid w:val="00E91AE8"/>
    <w:rsid w:val="00E956A9"/>
    <w:rsid w:val="00EC082F"/>
    <w:rsid w:val="00F27BDE"/>
    <w:rsid w:val="00FA3C11"/>
    <w:rsid w:val="00FC6BB1"/>
    <w:rsid w:val="00FF5DFA"/>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23C0B2C-52DD-44BA-BCB5-1CB1BDB1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7C9"/>
    <w:pPr>
      <w:ind w:left="720"/>
      <w:contextualSpacing/>
    </w:pPr>
  </w:style>
  <w:style w:type="paragraph" w:styleId="a4">
    <w:name w:val="Balloon Text"/>
    <w:basedOn w:val="a"/>
    <w:link w:val="a5"/>
    <w:uiPriority w:val="99"/>
    <w:semiHidden/>
    <w:unhideWhenUsed/>
    <w:rsid w:val="006D3372"/>
    <w:pPr>
      <w:spacing w:after="0" w:line="240" w:lineRule="auto"/>
    </w:pPr>
    <w:rPr>
      <w:rFonts w:ascii="Tahoma" w:hAnsi="Tahoma" w:cs="Angsana New"/>
      <w:sz w:val="16"/>
      <w:szCs w:val="20"/>
    </w:rPr>
  </w:style>
  <w:style w:type="character" w:customStyle="1" w:styleId="a5">
    <w:name w:val="吹き出し (文字)"/>
    <w:basedOn w:val="a0"/>
    <w:link w:val="a4"/>
    <w:uiPriority w:val="99"/>
    <w:semiHidden/>
    <w:rsid w:val="006D3372"/>
    <w:rPr>
      <w:rFonts w:ascii="Tahoma" w:hAnsi="Tahoma" w:cs="Angsana New"/>
      <w:sz w:val="16"/>
      <w:szCs w:val="20"/>
    </w:rPr>
  </w:style>
  <w:style w:type="character" w:styleId="a6">
    <w:name w:val="Hyperlink"/>
    <w:basedOn w:val="a0"/>
    <w:uiPriority w:val="99"/>
    <w:unhideWhenUsed/>
    <w:rsid w:val="00FA3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6585-9096-4EA2-BE24-02D734EF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SBIA</dc:creator>
  <cp:lastModifiedBy>SelfAdmin</cp:lastModifiedBy>
  <cp:revision>2</cp:revision>
  <cp:lastPrinted>2016-09-05T03:11:00Z</cp:lastPrinted>
  <dcterms:created xsi:type="dcterms:W3CDTF">2016-12-06T04:47:00Z</dcterms:created>
  <dcterms:modified xsi:type="dcterms:W3CDTF">2016-12-06T04:47:00Z</dcterms:modified>
</cp:coreProperties>
</file>